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0" w:type="auto"/>
        <w:tblInd w:w="-432" w:type="dxa"/>
        <w:tblLook w:val="04A0" w:firstRow="1" w:lastRow="0" w:firstColumn="1" w:lastColumn="0" w:noHBand="0" w:noVBand="1"/>
      </w:tblPr>
      <w:tblGrid>
        <w:gridCol w:w="1980"/>
        <w:gridCol w:w="1697"/>
        <w:gridCol w:w="2262"/>
        <w:gridCol w:w="1406"/>
        <w:gridCol w:w="1703"/>
        <w:gridCol w:w="2084"/>
      </w:tblGrid>
      <w:tr w:rsidR="00B30217" w:rsidTr="00333C59">
        <w:tc>
          <w:tcPr>
            <w:tcW w:w="10926" w:type="dxa"/>
            <w:gridSpan w:val="6"/>
            <w:tcBorders>
              <w:bottom w:val="single" w:sz="4" w:space="0" w:color="auto"/>
            </w:tcBorders>
          </w:tcPr>
          <w:p w:rsidR="00B30217" w:rsidRPr="00BF3E67" w:rsidRDefault="00B30217" w:rsidP="00B3021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F3E67">
              <w:rPr>
                <w:rFonts w:ascii="Times New Roman" w:hAnsi="Times New Roman" w:cs="Times New Roman"/>
                <w:sz w:val="18"/>
                <w:szCs w:val="18"/>
              </w:rPr>
              <w:t>SIMULATION # 1  317 PEDIATRICS MEDICATION ADMINISTRATION</w:t>
            </w:r>
          </w:p>
        </w:tc>
      </w:tr>
      <w:tr w:rsidR="005B25C6" w:rsidTr="005B25C6">
        <w:tc>
          <w:tcPr>
            <w:tcW w:w="10926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B25C6" w:rsidRPr="00BF3E67" w:rsidRDefault="005B25C6" w:rsidP="0099060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33C59" w:rsidTr="00B30217">
        <w:tc>
          <w:tcPr>
            <w:tcW w:w="1710" w:type="dxa"/>
            <w:tcBorders>
              <w:top w:val="single" w:sz="4" w:space="0" w:color="auto"/>
            </w:tcBorders>
          </w:tcPr>
          <w:p w:rsidR="00990609" w:rsidRPr="00BF3E67" w:rsidRDefault="00B30217" w:rsidP="00BF3E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F3E67">
              <w:rPr>
                <w:rFonts w:ascii="Times New Roman" w:hAnsi="Times New Roman" w:cs="Times New Roman"/>
                <w:sz w:val="18"/>
                <w:szCs w:val="18"/>
              </w:rPr>
              <w:t>Medication</w:t>
            </w:r>
          </w:p>
        </w:tc>
        <w:tc>
          <w:tcPr>
            <w:tcW w:w="1384" w:type="dxa"/>
            <w:tcBorders>
              <w:top w:val="single" w:sz="4" w:space="0" w:color="auto"/>
            </w:tcBorders>
          </w:tcPr>
          <w:p w:rsidR="00990609" w:rsidRPr="00BF3E67" w:rsidRDefault="00B30217" w:rsidP="00BF3E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F3E67">
              <w:rPr>
                <w:rFonts w:ascii="Times New Roman" w:hAnsi="Times New Roman" w:cs="Times New Roman"/>
                <w:sz w:val="18"/>
                <w:szCs w:val="18"/>
              </w:rPr>
              <w:t>Classification</w:t>
            </w:r>
          </w:p>
        </w:tc>
        <w:tc>
          <w:tcPr>
            <w:tcW w:w="2369" w:type="dxa"/>
            <w:tcBorders>
              <w:top w:val="single" w:sz="4" w:space="0" w:color="auto"/>
            </w:tcBorders>
          </w:tcPr>
          <w:p w:rsidR="00990609" w:rsidRPr="00BF3E67" w:rsidRDefault="00B30217" w:rsidP="00BF3E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F3E67">
              <w:rPr>
                <w:rFonts w:ascii="Times New Roman" w:hAnsi="Times New Roman" w:cs="Times New Roman"/>
                <w:sz w:val="18"/>
                <w:szCs w:val="18"/>
              </w:rPr>
              <w:t>Intended Therapeutic Effect of Medication</w:t>
            </w:r>
          </w:p>
        </w:tc>
        <w:tc>
          <w:tcPr>
            <w:tcW w:w="1467" w:type="dxa"/>
            <w:tcBorders>
              <w:top w:val="single" w:sz="4" w:space="0" w:color="auto"/>
            </w:tcBorders>
          </w:tcPr>
          <w:p w:rsidR="00990609" w:rsidRPr="00BF3E67" w:rsidRDefault="00B30217" w:rsidP="00BF3E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F3E67">
              <w:rPr>
                <w:rFonts w:ascii="Times New Roman" w:hAnsi="Times New Roman" w:cs="Times New Roman"/>
                <w:sz w:val="18"/>
                <w:szCs w:val="18"/>
              </w:rPr>
              <w:t>Push Rate, Infusion Rate, Dilution</w:t>
            </w:r>
          </w:p>
        </w:tc>
        <w:tc>
          <w:tcPr>
            <w:tcW w:w="1800" w:type="dxa"/>
            <w:tcBorders>
              <w:top w:val="single" w:sz="4" w:space="0" w:color="auto"/>
            </w:tcBorders>
          </w:tcPr>
          <w:p w:rsidR="00990609" w:rsidRPr="00BF3E67" w:rsidRDefault="00B30217" w:rsidP="00BF3E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F3E67">
              <w:rPr>
                <w:rFonts w:ascii="Times New Roman" w:hAnsi="Times New Roman" w:cs="Times New Roman"/>
                <w:sz w:val="18"/>
                <w:szCs w:val="18"/>
              </w:rPr>
              <w:t>Safe Dosage Range</w:t>
            </w:r>
          </w:p>
        </w:tc>
        <w:tc>
          <w:tcPr>
            <w:tcW w:w="2196" w:type="dxa"/>
            <w:tcBorders>
              <w:top w:val="single" w:sz="4" w:space="0" w:color="auto"/>
            </w:tcBorders>
          </w:tcPr>
          <w:p w:rsidR="00B30217" w:rsidRPr="00BF3E67" w:rsidRDefault="00B30217" w:rsidP="00BF3E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F3E67">
              <w:rPr>
                <w:rFonts w:ascii="Times New Roman" w:hAnsi="Times New Roman" w:cs="Times New Roman"/>
                <w:sz w:val="18"/>
                <w:szCs w:val="18"/>
              </w:rPr>
              <w:t>Nursing Implications or Considerations</w:t>
            </w:r>
          </w:p>
          <w:p w:rsidR="00990609" w:rsidRPr="00BF3E67" w:rsidRDefault="00B30217" w:rsidP="00BF3E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F3E67">
              <w:rPr>
                <w:rFonts w:ascii="Times New Roman" w:hAnsi="Times New Roman" w:cs="Times New Roman"/>
                <w:sz w:val="18"/>
                <w:szCs w:val="18"/>
              </w:rPr>
              <w:t>(Assessment Needed PRIOR to med admin</w:t>
            </w:r>
          </w:p>
        </w:tc>
      </w:tr>
      <w:tr w:rsidR="00333C59" w:rsidTr="00B30217">
        <w:tc>
          <w:tcPr>
            <w:tcW w:w="1710" w:type="dxa"/>
          </w:tcPr>
          <w:p w:rsidR="004566A3" w:rsidRDefault="004566A3" w:rsidP="004566A3">
            <w:r>
              <w:t>Albuterol Sulfate nebulizer/MDI</w:t>
            </w:r>
          </w:p>
          <w:p w:rsidR="005C0292" w:rsidRDefault="004566A3" w:rsidP="004566A3">
            <w:r>
              <w:tab/>
            </w:r>
          </w:p>
        </w:tc>
        <w:tc>
          <w:tcPr>
            <w:tcW w:w="1384" w:type="dxa"/>
          </w:tcPr>
          <w:p w:rsidR="00990609" w:rsidRDefault="005B20A4" w:rsidP="00990609">
            <w:r>
              <w:t xml:space="preserve">Beta agonist </w:t>
            </w:r>
          </w:p>
        </w:tc>
        <w:tc>
          <w:tcPr>
            <w:tcW w:w="2369" w:type="dxa"/>
          </w:tcPr>
          <w:p w:rsidR="00990609" w:rsidRDefault="005B20A4" w:rsidP="00990609">
            <w:r>
              <w:t xml:space="preserve">Bronchodilator </w:t>
            </w:r>
          </w:p>
        </w:tc>
        <w:tc>
          <w:tcPr>
            <w:tcW w:w="1467" w:type="dxa"/>
          </w:tcPr>
          <w:p w:rsidR="00990609" w:rsidRDefault="00374579" w:rsidP="00990609">
            <w:r>
              <w:t>2:1 PRN</w:t>
            </w:r>
          </w:p>
        </w:tc>
        <w:tc>
          <w:tcPr>
            <w:tcW w:w="1800" w:type="dxa"/>
          </w:tcPr>
          <w:p w:rsidR="00990609" w:rsidRDefault="005B20A4" w:rsidP="00990609">
            <w:r>
              <w:t>2.5-5.0mg/kg</w:t>
            </w:r>
          </w:p>
        </w:tc>
        <w:tc>
          <w:tcPr>
            <w:tcW w:w="2196" w:type="dxa"/>
          </w:tcPr>
          <w:p w:rsidR="00990609" w:rsidRDefault="009A2E87" w:rsidP="00990609">
            <w:r>
              <w:t>Fever, nausea, dry mouth</w:t>
            </w:r>
          </w:p>
        </w:tc>
      </w:tr>
      <w:tr w:rsidR="00333C59" w:rsidTr="00B30217">
        <w:tc>
          <w:tcPr>
            <w:tcW w:w="1710" w:type="dxa"/>
          </w:tcPr>
          <w:p w:rsidR="00990609" w:rsidRDefault="004566A3" w:rsidP="00990609">
            <w:r w:rsidRPr="004566A3">
              <w:t>Ipratropium bromide nebulizer</w:t>
            </w:r>
          </w:p>
          <w:p w:rsidR="005C0292" w:rsidRDefault="005C0292" w:rsidP="00990609"/>
        </w:tc>
        <w:tc>
          <w:tcPr>
            <w:tcW w:w="1384" w:type="dxa"/>
          </w:tcPr>
          <w:p w:rsidR="00990609" w:rsidRDefault="005B20A4" w:rsidP="00990609">
            <w:r>
              <w:t xml:space="preserve">Anticholinergic </w:t>
            </w:r>
          </w:p>
        </w:tc>
        <w:tc>
          <w:tcPr>
            <w:tcW w:w="2369" w:type="dxa"/>
          </w:tcPr>
          <w:p w:rsidR="00990609" w:rsidRDefault="005B20A4" w:rsidP="00990609">
            <w:r>
              <w:t xml:space="preserve">Bronchodilator </w:t>
            </w:r>
          </w:p>
        </w:tc>
        <w:tc>
          <w:tcPr>
            <w:tcW w:w="1467" w:type="dxa"/>
          </w:tcPr>
          <w:p w:rsidR="00990609" w:rsidRDefault="00374579" w:rsidP="00990609">
            <w:r>
              <w:t>QID</w:t>
            </w:r>
          </w:p>
        </w:tc>
        <w:tc>
          <w:tcPr>
            <w:tcW w:w="1800" w:type="dxa"/>
          </w:tcPr>
          <w:p w:rsidR="00990609" w:rsidRDefault="00374579" w:rsidP="00990609">
            <w:r>
              <w:t>100-500</w:t>
            </w:r>
            <w:r w:rsidR="00154A13">
              <w:t>mg</w:t>
            </w:r>
          </w:p>
        </w:tc>
        <w:tc>
          <w:tcPr>
            <w:tcW w:w="2196" w:type="dxa"/>
          </w:tcPr>
          <w:p w:rsidR="00990609" w:rsidRDefault="009A2E87" w:rsidP="00990609">
            <w:r>
              <w:t>Flulike symptoms, cough, throat irritation</w:t>
            </w:r>
            <w:r w:rsidR="00154A13">
              <w:t xml:space="preserve"> </w:t>
            </w:r>
          </w:p>
        </w:tc>
      </w:tr>
      <w:tr w:rsidR="00333C59" w:rsidTr="00B30217">
        <w:tc>
          <w:tcPr>
            <w:tcW w:w="1710" w:type="dxa"/>
          </w:tcPr>
          <w:p w:rsidR="00990609" w:rsidRDefault="004566A3" w:rsidP="00990609">
            <w:r w:rsidRPr="004566A3">
              <w:t>Prednisolone tablet</w:t>
            </w:r>
          </w:p>
          <w:p w:rsidR="005C0292" w:rsidRDefault="005C0292" w:rsidP="00990609"/>
        </w:tc>
        <w:tc>
          <w:tcPr>
            <w:tcW w:w="1384" w:type="dxa"/>
          </w:tcPr>
          <w:p w:rsidR="00990609" w:rsidRDefault="005B20A4" w:rsidP="00990609">
            <w:r>
              <w:t xml:space="preserve">Steroid </w:t>
            </w:r>
          </w:p>
        </w:tc>
        <w:tc>
          <w:tcPr>
            <w:tcW w:w="2369" w:type="dxa"/>
          </w:tcPr>
          <w:p w:rsidR="00990609" w:rsidRDefault="005B20A4" w:rsidP="00990609">
            <w:r>
              <w:t xml:space="preserve">Anti-inflammatory </w:t>
            </w:r>
          </w:p>
        </w:tc>
        <w:tc>
          <w:tcPr>
            <w:tcW w:w="1467" w:type="dxa"/>
          </w:tcPr>
          <w:p w:rsidR="00990609" w:rsidRDefault="00374579" w:rsidP="00990609">
            <w:r>
              <w:t>OD</w:t>
            </w:r>
          </w:p>
        </w:tc>
        <w:tc>
          <w:tcPr>
            <w:tcW w:w="1800" w:type="dxa"/>
          </w:tcPr>
          <w:p w:rsidR="00990609" w:rsidRDefault="00374579" w:rsidP="00990609">
            <w:r>
              <w:t>1-2mg/kg</w:t>
            </w:r>
          </w:p>
        </w:tc>
        <w:tc>
          <w:tcPr>
            <w:tcW w:w="2196" w:type="dxa"/>
          </w:tcPr>
          <w:p w:rsidR="00990609" w:rsidRDefault="009A2E87" w:rsidP="009A2E87">
            <w:r>
              <w:t>Bradycardia, allergic dermatitis, fluid retention</w:t>
            </w:r>
            <w:r w:rsidR="007212F8">
              <w:t xml:space="preserve"> </w:t>
            </w:r>
          </w:p>
        </w:tc>
      </w:tr>
      <w:tr w:rsidR="00333C59" w:rsidTr="00B30217">
        <w:tc>
          <w:tcPr>
            <w:tcW w:w="1710" w:type="dxa"/>
          </w:tcPr>
          <w:p w:rsidR="00990609" w:rsidRDefault="004566A3" w:rsidP="00990609">
            <w:r w:rsidRPr="004566A3">
              <w:t>Ceftriaxone IV</w:t>
            </w:r>
          </w:p>
          <w:p w:rsidR="005C0292" w:rsidRDefault="005C0292" w:rsidP="00990609"/>
        </w:tc>
        <w:tc>
          <w:tcPr>
            <w:tcW w:w="1384" w:type="dxa"/>
          </w:tcPr>
          <w:p w:rsidR="00990609" w:rsidRDefault="005B20A4" w:rsidP="00990609">
            <w:r>
              <w:t xml:space="preserve">Cephalosporin </w:t>
            </w:r>
          </w:p>
        </w:tc>
        <w:tc>
          <w:tcPr>
            <w:tcW w:w="2369" w:type="dxa"/>
          </w:tcPr>
          <w:p w:rsidR="00990609" w:rsidRDefault="005B20A4" w:rsidP="00990609">
            <w:r>
              <w:t xml:space="preserve">Antibacterial </w:t>
            </w:r>
          </w:p>
        </w:tc>
        <w:tc>
          <w:tcPr>
            <w:tcW w:w="1467" w:type="dxa"/>
          </w:tcPr>
          <w:p w:rsidR="00990609" w:rsidRDefault="007212F8" w:rsidP="00990609">
            <w:r>
              <w:t>BD</w:t>
            </w:r>
          </w:p>
        </w:tc>
        <w:tc>
          <w:tcPr>
            <w:tcW w:w="1800" w:type="dxa"/>
          </w:tcPr>
          <w:p w:rsidR="00990609" w:rsidRDefault="00333C59" w:rsidP="00990609">
            <w:r>
              <w:t>50mg/kg</w:t>
            </w:r>
          </w:p>
        </w:tc>
        <w:tc>
          <w:tcPr>
            <w:tcW w:w="2196" w:type="dxa"/>
          </w:tcPr>
          <w:p w:rsidR="00990609" w:rsidRDefault="009A2E87" w:rsidP="00990609">
            <w:r>
              <w:t xml:space="preserve">Eosinophilia, rash, pain, induration at injection site </w:t>
            </w:r>
          </w:p>
        </w:tc>
      </w:tr>
      <w:tr w:rsidR="00333C59" w:rsidTr="00B30217">
        <w:tc>
          <w:tcPr>
            <w:tcW w:w="1710" w:type="dxa"/>
          </w:tcPr>
          <w:p w:rsidR="00990609" w:rsidRDefault="00990609" w:rsidP="00990609"/>
          <w:p w:rsidR="005C0292" w:rsidRDefault="004566A3" w:rsidP="00990609">
            <w:proofErr w:type="spellStart"/>
            <w:r w:rsidRPr="004566A3">
              <w:t>Methyprednisolone</w:t>
            </w:r>
            <w:proofErr w:type="spellEnd"/>
            <w:r w:rsidRPr="004566A3">
              <w:t xml:space="preserve"> Sodium Succinate</w:t>
            </w:r>
          </w:p>
        </w:tc>
        <w:tc>
          <w:tcPr>
            <w:tcW w:w="1384" w:type="dxa"/>
          </w:tcPr>
          <w:p w:rsidR="00990609" w:rsidRDefault="005B20A4" w:rsidP="00990609">
            <w:r>
              <w:t xml:space="preserve">Steroid </w:t>
            </w:r>
          </w:p>
        </w:tc>
        <w:tc>
          <w:tcPr>
            <w:tcW w:w="2369" w:type="dxa"/>
          </w:tcPr>
          <w:p w:rsidR="00990609" w:rsidRDefault="005B20A4" w:rsidP="00990609">
            <w:r>
              <w:t xml:space="preserve">Anti-inflammatory </w:t>
            </w:r>
          </w:p>
        </w:tc>
        <w:tc>
          <w:tcPr>
            <w:tcW w:w="1467" w:type="dxa"/>
          </w:tcPr>
          <w:p w:rsidR="00990609" w:rsidRDefault="00374579" w:rsidP="00990609">
            <w:r>
              <w:t>OD</w:t>
            </w:r>
          </w:p>
        </w:tc>
        <w:tc>
          <w:tcPr>
            <w:tcW w:w="1800" w:type="dxa"/>
          </w:tcPr>
          <w:p w:rsidR="00990609" w:rsidRDefault="00374579" w:rsidP="00990609">
            <w:r>
              <w:t>0.5-5mg</w:t>
            </w:r>
          </w:p>
        </w:tc>
        <w:tc>
          <w:tcPr>
            <w:tcW w:w="2196" w:type="dxa"/>
          </w:tcPr>
          <w:p w:rsidR="00990609" w:rsidRDefault="009A2E87" w:rsidP="00990609">
            <w:r>
              <w:t>Bradycardia, allergic dermatitis, fluid retention</w:t>
            </w:r>
          </w:p>
        </w:tc>
      </w:tr>
      <w:tr w:rsidR="00333C59" w:rsidTr="00B30217">
        <w:tc>
          <w:tcPr>
            <w:tcW w:w="1710" w:type="dxa"/>
          </w:tcPr>
          <w:p w:rsidR="00990609" w:rsidRDefault="00990609" w:rsidP="00333C59"/>
          <w:p w:rsidR="005C0292" w:rsidRDefault="004566A3" w:rsidP="00333C59">
            <w:r w:rsidRPr="004566A3">
              <w:t>Children’s Tylenol Suspension Liquid</w:t>
            </w:r>
          </w:p>
        </w:tc>
        <w:tc>
          <w:tcPr>
            <w:tcW w:w="1384" w:type="dxa"/>
          </w:tcPr>
          <w:p w:rsidR="00990609" w:rsidRDefault="005B20A4" w:rsidP="00333C59">
            <w:r>
              <w:t xml:space="preserve">NSAID  </w:t>
            </w:r>
          </w:p>
        </w:tc>
        <w:tc>
          <w:tcPr>
            <w:tcW w:w="2369" w:type="dxa"/>
          </w:tcPr>
          <w:p w:rsidR="00990609" w:rsidRDefault="005B20A4" w:rsidP="00333C59">
            <w:r>
              <w:t xml:space="preserve">Antipyretic </w:t>
            </w:r>
          </w:p>
        </w:tc>
        <w:tc>
          <w:tcPr>
            <w:tcW w:w="1467" w:type="dxa"/>
          </w:tcPr>
          <w:p w:rsidR="00990609" w:rsidRDefault="00374579" w:rsidP="00333C59">
            <w:r>
              <w:t>QID</w:t>
            </w:r>
          </w:p>
        </w:tc>
        <w:tc>
          <w:tcPr>
            <w:tcW w:w="1800" w:type="dxa"/>
          </w:tcPr>
          <w:p w:rsidR="00990609" w:rsidRDefault="00374579" w:rsidP="00333C59">
            <w:r>
              <w:t xml:space="preserve">50ml </w:t>
            </w:r>
          </w:p>
        </w:tc>
        <w:tc>
          <w:tcPr>
            <w:tcW w:w="2196" w:type="dxa"/>
          </w:tcPr>
          <w:p w:rsidR="00990609" w:rsidRDefault="009A2E87" w:rsidP="00333C59">
            <w:proofErr w:type="spellStart"/>
            <w:r>
              <w:t>Neasea</w:t>
            </w:r>
            <w:proofErr w:type="spellEnd"/>
            <w:r>
              <w:t xml:space="preserve">, vomiting, diarrhea </w:t>
            </w:r>
          </w:p>
        </w:tc>
      </w:tr>
      <w:tr w:rsidR="00333C59" w:rsidTr="00B30217">
        <w:tc>
          <w:tcPr>
            <w:tcW w:w="1710" w:type="dxa"/>
          </w:tcPr>
          <w:p w:rsidR="00990609" w:rsidRDefault="00990609" w:rsidP="00333C59"/>
          <w:p w:rsidR="005C0292" w:rsidRDefault="004566A3" w:rsidP="00333C59">
            <w:r>
              <w:t>Furosemide</w:t>
            </w:r>
          </w:p>
        </w:tc>
        <w:tc>
          <w:tcPr>
            <w:tcW w:w="1384" w:type="dxa"/>
          </w:tcPr>
          <w:p w:rsidR="00990609" w:rsidRDefault="005B20A4" w:rsidP="00333C59">
            <w:r>
              <w:t>Loop diuretic</w:t>
            </w:r>
          </w:p>
        </w:tc>
        <w:tc>
          <w:tcPr>
            <w:tcW w:w="2369" w:type="dxa"/>
          </w:tcPr>
          <w:p w:rsidR="00990609" w:rsidRDefault="005B20A4" w:rsidP="00333C59">
            <w:r>
              <w:t>Diuresis</w:t>
            </w:r>
          </w:p>
        </w:tc>
        <w:tc>
          <w:tcPr>
            <w:tcW w:w="1467" w:type="dxa"/>
          </w:tcPr>
          <w:p w:rsidR="00990609" w:rsidRDefault="007212F8" w:rsidP="00333C59">
            <w:r>
              <w:t>BD</w:t>
            </w:r>
          </w:p>
        </w:tc>
        <w:tc>
          <w:tcPr>
            <w:tcW w:w="1800" w:type="dxa"/>
          </w:tcPr>
          <w:p w:rsidR="00990609" w:rsidRDefault="007212F8" w:rsidP="00333C59">
            <w:r>
              <w:t xml:space="preserve">20mg </w:t>
            </w:r>
          </w:p>
        </w:tc>
        <w:tc>
          <w:tcPr>
            <w:tcW w:w="2196" w:type="dxa"/>
          </w:tcPr>
          <w:p w:rsidR="00990609" w:rsidRDefault="009A2E87" w:rsidP="00333C59">
            <w:r>
              <w:t xml:space="preserve">Anaphylaxis, anemia, hearing impairment. </w:t>
            </w:r>
          </w:p>
        </w:tc>
      </w:tr>
      <w:tr w:rsidR="00333C59" w:rsidTr="00B30217">
        <w:tc>
          <w:tcPr>
            <w:tcW w:w="1710" w:type="dxa"/>
          </w:tcPr>
          <w:p w:rsidR="00990609" w:rsidRDefault="00990609" w:rsidP="00333C59"/>
          <w:p w:rsidR="005C0292" w:rsidRDefault="004566A3" w:rsidP="00333C59">
            <w:r>
              <w:t>Morphine Sulfate</w:t>
            </w:r>
          </w:p>
        </w:tc>
        <w:tc>
          <w:tcPr>
            <w:tcW w:w="1384" w:type="dxa"/>
          </w:tcPr>
          <w:p w:rsidR="00990609" w:rsidRDefault="005B20A4" w:rsidP="00333C59">
            <w:r>
              <w:t xml:space="preserve">Opioid </w:t>
            </w:r>
          </w:p>
        </w:tc>
        <w:tc>
          <w:tcPr>
            <w:tcW w:w="2369" w:type="dxa"/>
          </w:tcPr>
          <w:p w:rsidR="00990609" w:rsidRDefault="005B20A4" w:rsidP="00333C59">
            <w:r>
              <w:t xml:space="preserve">Pain management </w:t>
            </w:r>
          </w:p>
        </w:tc>
        <w:tc>
          <w:tcPr>
            <w:tcW w:w="1467" w:type="dxa"/>
          </w:tcPr>
          <w:p w:rsidR="00990609" w:rsidRDefault="007212F8" w:rsidP="00333C59">
            <w:r>
              <w:t>TDS</w:t>
            </w:r>
          </w:p>
        </w:tc>
        <w:tc>
          <w:tcPr>
            <w:tcW w:w="1800" w:type="dxa"/>
          </w:tcPr>
          <w:p w:rsidR="00990609" w:rsidRDefault="007212F8" w:rsidP="00333C59">
            <w:r>
              <w:t xml:space="preserve">5-10mg </w:t>
            </w:r>
          </w:p>
        </w:tc>
        <w:tc>
          <w:tcPr>
            <w:tcW w:w="2196" w:type="dxa"/>
          </w:tcPr>
          <w:p w:rsidR="00990609" w:rsidRDefault="009A2E87" w:rsidP="00333C59">
            <w:r>
              <w:t xml:space="preserve">respiration failure, bradycardia, constipation </w:t>
            </w:r>
          </w:p>
        </w:tc>
      </w:tr>
      <w:tr w:rsidR="00333C59" w:rsidTr="00B30217">
        <w:tc>
          <w:tcPr>
            <w:tcW w:w="1710" w:type="dxa"/>
          </w:tcPr>
          <w:p w:rsidR="00990609" w:rsidRDefault="00990609" w:rsidP="00333C59"/>
          <w:p w:rsidR="005C0292" w:rsidRDefault="004566A3" w:rsidP="00333C59">
            <w:r>
              <w:t>Lorazepam</w:t>
            </w:r>
          </w:p>
        </w:tc>
        <w:tc>
          <w:tcPr>
            <w:tcW w:w="1384" w:type="dxa"/>
          </w:tcPr>
          <w:p w:rsidR="00990609" w:rsidRDefault="005B20A4" w:rsidP="00333C59">
            <w:r>
              <w:t xml:space="preserve">Benzodiazepine </w:t>
            </w:r>
          </w:p>
        </w:tc>
        <w:tc>
          <w:tcPr>
            <w:tcW w:w="2369" w:type="dxa"/>
          </w:tcPr>
          <w:p w:rsidR="00990609" w:rsidRDefault="005B20A4" w:rsidP="00333C59">
            <w:r>
              <w:t xml:space="preserve">Sedation </w:t>
            </w:r>
          </w:p>
        </w:tc>
        <w:tc>
          <w:tcPr>
            <w:tcW w:w="1467" w:type="dxa"/>
          </w:tcPr>
          <w:p w:rsidR="00990609" w:rsidRDefault="007212F8" w:rsidP="00333C59">
            <w:r>
              <w:t xml:space="preserve">PRN </w:t>
            </w:r>
            <w:proofErr w:type="spellStart"/>
            <w:r>
              <w:t>upto</w:t>
            </w:r>
            <w:proofErr w:type="spellEnd"/>
            <w:r>
              <w:t xml:space="preserve"> 2 doses in 24hours. </w:t>
            </w:r>
          </w:p>
        </w:tc>
        <w:tc>
          <w:tcPr>
            <w:tcW w:w="1800" w:type="dxa"/>
          </w:tcPr>
          <w:p w:rsidR="00990609" w:rsidRDefault="007212F8" w:rsidP="00333C59">
            <w:r>
              <w:t xml:space="preserve">5mg </w:t>
            </w:r>
          </w:p>
        </w:tc>
        <w:tc>
          <w:tcPr>
            <w:tcW w:w="2196" w:type="dxa"/>
          </w:tcPr>
          <w:p w:rsidR="00990609" w:rsidRDefault="009A2E87" w:rsidP="00333C59">
            <w:r>
              <w:t xml:space="preserve">Fatigue, amnesia, confusion, depression. </w:t>
            </w:r>
            <w:bookmarkStart w:id="0" w:name="_GoBack"/>
            <w:bookmarkEnd w:id="0"/>
          </w:p>
        </w:tc>
      </w:tr>
      <w:tr w:rsidR="00333C59" w:rsidTr="00B30217">
        <w:tc>
          <w:tcPr>
            <w:tcW w:w="1710" w:type="dxa"/>
          </w:tcPr>
          <w:p w:rsidR="00990609" w:rsidRDefault="00990609" w:rsidP="00333C59"/>
          <w:p w:rsidR="005C0292" w:rsidRDefault="00426F49" w:rsidP="00333C59">
            <w:r>
              <w:t>Digoxin</w:t>
            </w:r>
          </w:p>
        </w:tc>
        <w:tc>
          <w:tcPr>
            <w:tcW w:w="1384" w:type="dxa"/>
          </w:tcPr>
          <w:p w:rsidR="00990609" w:rsidRDefault="00374579" w:rsidP="00333C59">
            <w:r>
              <w:t>Na-K ATPase</w:t>
            </w:r>
            <w:r>
              <w:t xml:space="preserve"> inhibitor </w:t>
            </w:r>
          </w:p>
        </w:tc>
        <w:tc>
          <w:tcPr>
            <w:tcW w:w="2369" w:type="dxa"/>
          </w:tcPr>
          <w:p w:rsidR="00990609" w:rsidRDefault="00374579" w:rsidP="00333C59">
            <w:r>
              <w:t xml:space="preserve">Heart failure and atrial fibrillation </w:t>
            </w:r>
          </w:p>
        </w:tc>
        <w:tc>
          <w:tcPr>
            <w:tcW w:w="1467" w:type="dxa"/>
          </w:tcPr>
          <w:p w:rsidR="00990609" w:rsidRDefault="00374579" w:rsidP="00333C59">
            <w:r>
              <w:t>IV</w:t>
            </w:r>
          </w:p>
        </w:tc>
        <w:tc>
          <w:tcPr>
            <w:tcW w:w="1800" w:type="dxa"/>
          </w:tcPr>
          <w:p w:rsidR="00990609" w:rsidRDefault="00374579" w:rsidP="00333C59">
            <w:r>
              <w:t>8-12 mcg/kg</w:t>
            </w:r>
          </w:p>
        </w:tc>
        <w:tc>
          <w:tcPr>
            <w:tcW w:w="2196" w:type="dxa"/>
          </w:tcPr>
          <w:p w:rsidR="00990609" w:rsidRDefault="00154A13" w:rsidP="00333C59">
            <w:r>
              <w:t>Diarrhea, cardiac dysthymias</w:t>
            </w:r>
            <w:r w:rsidR="009A2E87">
              <w:t xml:space="preserve">, tachycardia </w:t>
            </w:r>
          </w:p>
        </w:tc>
      </w:tr>
      <w:tr w:rsidR="00333C59" w:rsidTr="00B30217">
        <w:tc>
          <w:tcPr>
            <w:tcW w:w="1710" w:type="dxa"/>
          </w:tcPr>
          <w:p w:rsidR="00990609" w:rsidRDefault="00990609" w:rsidP="00333C59"/>
          <w:p w:rsidR="005C0292" w:rsidRDefault="00426F49" w:rsidP="00333C59">
            <w:r>
              <w:t>Lisinopril</w:t>
            </w:r>
          </w:p>
        </w:tc>
        <w:tc>
          <w:tcPr>
            <w:tcW w:w="1384" w:type="dxa"/>
          </w:tcPr>
          <w:p w:rsidR="00990609" w:rsidRDefault="007212F8" w:rsidP="00333C59">
            <w:r>
              <w:t xml:space="preserve">ACE inhibitor </w:t>
            </w:r>
          </w:p>
        </w:tc>
        <w:tc>
          <w:tcPr>
            <w:tcW w:w="2369" w:type="dxa"/>
          </w:tcPr>
          <w:p w:rsidR="00990609" w:rsidRDefault="007212F8" w:rsidP="00333C59">
            <w:r>
              <w:t xml:space="preserve">Heart failure , hypertension </w:t>
            </w:r>
          </w:p>
        </w:tc>
        <w:tc>
          <w:tcPr>
            <w:tcW w:w="1467" w:type="dxa"/>
          </w:tcPr>
          <w:p w:rsidR="00990609" w:rsidRDefault="007212F8" w:rsidP="00333C59">
            <w:r>
              <w:t xml:space="preserve">PO </w:t>
            </w:r>
          </w:p>
        </w:tc>
        <w:tc>
          <w:tcPr>
            <w:tcW w:w="1800" w:type="dxa"/>
          </w:tcPr>
          <w:p w:rsidR="00990609" w:rsidRDefault="007212F8" w:rsidP="00333C59">
            <w:r>
              <w:t>2.5mg</w:t>
            </w:r>
          </w:p>
        </w:tc>
        <w:tc>
          <w:tcPr>
            <w:tcW w:w="2196" w:type="dxa"/>
          </w:tcPr>
          <w:p w:rsidR="00990609" w:rsidRDefault="009A2E87" w:rsidP="00333C59">
            <w:r>
              <w:t xml:space="preserve">Cough, headache, hypotension </w:t>
            </w:r>
          </w:p>
        </w:tc>
      </w:tr>
      <w:tr w:rsidR="00333C59" w:rsidTr="00B30217">
        <w:tc>
          <w:tcPr>
            <w:tcW w:w="1710" w:type="dxa"/>
          </w:tcPr>
          <w:p w:rsidR="00990609" w:rsidRDefault="00990609" w:rsidP="00333C59"/>
          <w:p w:rsidR="005C0292" w:rsidRDefault="00EF632C" w:rsidP="00333C59">
            <w:r>
              <w:t>Ciprofloxacin</w:t>
            </w:r>
          </w:p>
        </w:tc>
        <w:tc>
          <w:tcPr>
            <w:tcW w:w="1384" w:type="dxa"/>
          </w:tcPr>
          <w:p w:rsidR="00990609" w:rsidRDefault="00374579" w:rsidP="00333C59">
            <w:proofErr w:type="spellStart"/>
            <w:r>
              <w:t>Fluoroquinolone</w:t>
            </w:r>
            <w:proofErr w:type="spellEnd"/>
            <w:r>
              <w:t xml:space="preserve"> </w:t>
            </w:r>
          </w:p>
        </w:tc>
        <w:tc>
          <w:tcPr>
            <w:tcW w:w="2369" w:type="dxa"/>
          </w:tcPr>
          <w:p w:rsidR="00990609" w:rsidRDefault="00625D05" w:rsidP="00333C59">
            <w:r>
              <w:t xml:space="preserve">Antibiotics </w:t>
            </w:r>
          </w:p>
        </w:tc>
        <w:tc>
          <w:tcPr>
            <w:tcW w:w="1467" w:type="dxa"/>
          </w:tcPr>
          <w:p w:rsidR="00990609" w:rsidRDefault="007212F8" w:rsidP="00333C59">
            <w:r>
              <w:t xml:space="preserve">PO </w:t>
            </w:r>
          </w:p>
        </w:tc>
        <w:tc>
          <w:tcPr>
            <w:tcW w:w="1800" w:type="dxa"/>
          </w:tcPr>
          <w:p w:rsidR="00990609" w:rsidRDefault="00374579" w:rsidP="00333C59">
            <w:r>
              <w:t xml:space="preserve">500mg </w:t>
            </w:r>
          </w:p>
        </w:tc>
        <w:tc>
          <w:tcPr>
            <w:tcW w:w="2196" w:type="dxa"/>
          </w:tcPr>
          <w:p w:rsidR="00990609" w:rsidRDefault="00154A13" w:rsidP="00333C59">
            <w:r>
              <w:t xml:space="preserve">Give anti-emetics </w:t>
            </w:r>
          </w:p>
        </w:tc>
      </w:tr>
      <w:tr w:rsidR="00333C59" w:rsidTr="00B30217">
        <w:tc>
          <w:tcPr>
            <w:tcW w:w="1710" w:type="dxa"/>
          </w:tcPr>
          <w:p w:rsidR="00990609" w:rsidRDefault="00990609" w:rsidP="00333C59"/>
          <w:p w:rsidR="005C0292" w:rsidRDefault="005C0292" w:rsidP="00333C59"/>
        </w:tc>
        <w:tc>
          <w:tcPr>
            <w:tcW w:w="1384" w:type="dxa"/>
          </w:tcPr>
          <w:p w:rsidR="00990609" w:rsidRDefault="00990609" w:rsidP="00333C59"/>
        </w:tc>
        <w:tc>
          <w:tcPr>
            <w:tcW w:w="2369" w:type="dxa"/>
          </w:tcPr>
          <w:p w:rsidR="00990609" w:rsidRDefault="00990609" w:rsidP="00333C59"/>
        </w:tc>
        <w:tc>
          <w:tcPr>
            <w:tcW w:w="1467" w:type="dxa"/>
          </w:tcPr>
          <w:p w:rsidR="00990609" w:rsidRDefault="00990609" w:rsidP="00333C59"/>
        </w:tc>
        <w:tc>
          <w:tcPr>
            <w:tcW w:w="1800" w:type="dxa"/>
          </w:tcPr>
          <w:p w:rsidR="00990609" w:rsidRDefault="00990609" w:rsidP="00333C59"/>
        </w:tc>
        <w:tc>
          <w:tcPr>
            <w:tcW w:w="2196" w:type="dxa"/>
          </w:tcPr>
          <w:p w:rsidR="00990609" w:rsidRDefault="00990609" w:rsidP="00333C59"/>
        </w:tc>
      </w:tr>
      <w:tr w:rsidR="00333C59" w:rsidTr="00B30217">
        <w:tc>
          <w:tcPr>
            <w:tcW w:w="1710" w:type="dxa"/>
          </w:tcPr>
          <w:p w:rsidR="00990609" w:rsidRDefault="00990609" w:rsidP="00333C59"/>
          <w:p w:rsidR="005C0292" w:rsidRDefault="005C0292" w:rsidP="00333C59"/>
        </w:tc>
        <w:tc>
          <w:tcPr>
            <w:tcW w:w="1384" w:type="dxa"/>
          </w:tcPr>
          <w:p w:rsidR="00990609" w:rsidRDefault="00990609" w:rsidP="00333C59"/>
        </w:tc>
        <w:tc>
          <w:tcPr>
            <w:tcW w:w="2369" w:type="dxa"/>
          </w:tcPr>
          <w:p w:rsidR="00990609" w:rsidRDefault="00990609" w:rsidP="00333C59"/>
        </w:tc>
        <w:tc>
          <w:tcPr>
            <w:tcW w:w="1467" w:type="dxa"/>
          </w:tcPr>
          <w:p w:rsidR="00990609" w:rsidRDefault="00990609" w:rsidP="00333C59"/>
        </w:tc>
        <w:tc>
          <w:tcPr>
            <w:tcW w:w="1800" w:type="dxa"/>
          </w:tcPr>
          <w:p w:rsidR="00990609" w:rsidRDefault="00990609" w:rsidP="00333C59"/>
        </w:tc>
        <w:tc>
          <w:tcPr>
            <w:tcW w:w="2196" w:type="dxa"/>
          </w:tcPr>
          <w:p w:rsidR="00990609" w:rsidRDefault="00990609" w:rsidP="00333C59"/>
        </w:tc>
      </w:tr>
      <w:tr w:rsidR="00333C59" w:rsidTr="00B30217">
        <w:tc>
          <w:tcPr>
            <w:tcW w:w="1710" w:type="dxa"/>
          </w:tcPr>
          <w:p w:rsidR="00990609" w:rsidRDefault="00990609" w:rsidP="00333C59"/>
          <w:p w:rsidR="005C0292" w:rsidRDefault="005C0292" w:rsidP="00333C59"/>
        </w:tc>
        <w:tc>
          <w:tcPr>
            <w:tcW w:w="1384" w:type="dxa"/>
          </w:tcPr>
          <w:p w:rsidR="00990609" w:rsidRDefault="00990609" w:rsidP="00333C59"/>
        </w:tc>
        <w:tc>
          <w:tcPr>
            <w:tcW w:w="2369" w:type="dxa"/>
          </w:tcPr>
          <w:p w:rsidR="00990609" w:rsidRDefault="00990609" w:rsidP="00333C59"/>
        </w:tc>
        <w:tc>
          <w:tcPr>
            <w:tcW w:w="1467" w:type="dxa"/>
          </w:tcPr>
          <w:p w:rsidR="00990609" w:rsidRDefault="00990609" w:rsidP="00333C59"/>
        </w:tc>
        <w:tc>
          <w:tcPr>
            <w:tcW w:w="1800" w:type="dxa"/>
          </w:tcPr>
          <w:p w:rsidR="00990609" w:rsidRDefault="00990609" w:rsidP="00333C59"/>
        </w:tc>
        <w:tc>
          <w:tcPr>
            <w:tcW w:w="2196" w:type="dxa"/>
          </w:tcPr>
          <w:p w:rsidR="00990609" w:rsidRDefault="00990609" w:rsidP="00333C59"/>
        </w:tc>
      </w:tr>
      <w:tr w:rsidR="00333C59" w:rsidTr="00B30217">
        <w:tc>
          <w:tcPr>
            <w:tcW w:w="1710" w:type="dxa"/>
          </w:tcPr>
          <w:p w:rsidR="00990609" w:rsidRDefault="00990609" w:rsidP="00333C59"/>
          <w:p w:rsidR="005C0292" w:rsidRDefault="005C0292" w:rsidP="00333C59"/>
        </w:tc>
        <w:tc>
          <w:tcPr>
            <w:tcW w:w="1384" w:type="dxa"/>
          </w:tcPr>
          <w:p w:rsidR="00990609" w:rsidRDefault="00990609" w:rsidP="00333C59"/>
        </w:tc>
        <w:tc>
          <w:tcPr>
            <w:tcW w:w="2369" w:type="dxa"/>
          </w:tcPr>
          <w:p w:rsidR="00990609" w:rsidRDefault="00990609" w:rsidP="00333C59"/>
        </w:tc>
        <w:tc>
          <w:tcPr>
            <w:tcW w:w="1467" w:type="dxa"/>
          </w:tcPr>
          <w:p w:rsidR="00990609" w:rsidRDefault="00990609" w:rsidP="00333C59"/>
        </w:tc>
        <w:tc>
          <w:tcPr>
            <w:tcW w:w="1800" w:type="dxa"/>
          </w:tcPr>
          <w:p w:rsidR="00990609" w:rsidRDefault="00990609" w:rsidP="00333C59"/>
        </w:tc>
        <w:tc>
          <w:tcPr>
            <w:tcW w:w="2196" w:type="dxa"/>
          </w:tcPr>
          <w:p w:rsidR="00990609" w:rsidRDefault="00990609" w:rsidP="00333C59"/>
        </w:tc>
      </w:tr>
      <w:tr w:rsidR="00333C59" w:rsidTr="00B30217">
        <w:tc>
          <w:tcPr>
            <w:tcW w:w="1710" w:type="dxa"/>
          </w:tcPr>
          <w:p w:rsidR="00990609" w:rsidRDefault="00990609" w:rsidP="00333C59"/>
          <w:p w:rsidR="005C0292" w:rsidRDefault="005C0292" w:rsidP="00333C59"/>
        </w:tc>
        <w:tc>
          <w:tcPr>
            <w:tcW w:w="1384" w:type="dxa"/>
          </w:tcPr>
          <w:p w:rsidR="00990609" w:rsidRDefault="00990609" w:rsidP="00333C59"/>
        </w:tc>
        <w:tc>
          <w:tcPr>
            <w:tcW w:w="2369" w:type="dxa"/>
          </w:tcPr>
          <w:p w:rsidR="00990609" w:rsidRDefault="00990609" w:rsidP="00333C59"/>
        </w:tc>
        <w:tc>
          <w:tcPr>
            <w:tcW w:w="1467" w:type="dxa"/>
          </w:tcPr>
          <w:p w:rsidR="00990609" w:rsidRDefault="00990609" w:rsidP="00333C59"/>
        </w:tc>
        <w:tc>
          <w:tcPr>
            <w:tcW w:w="1800" w:type="dxa"/>
          </w:tcPr>
          <w:p w:rsidR="00990609" w:rsidRDefault="00990609" w:rsidP="00333C59"/>
        </w:tc>
        <w:tc>
          <w:tcPr>
            <w:tcW w:w="2196" w:type="dxa"/>
          </w:tcPr>
          <w:p w:rsidR="00990609" w:rsidRDefault="00990609" w:rsidP="00333C59"/>
        </w:tc>
      </w:tr>
      <w:tr w:rsidR="00333C59" w:rsidTr="00B30217">
        <w:tc>
          <w:tcPr>
            <w:tcW w:w="1710" w:type="dxa"/>
          </w:tcPr>
          <w:p w:rsidR="00990609" w:rsidRDefault="00990609" w:rsidP="00333C59"/>
          <w:p w:rsidR="005C0292" w:rsidRDefault="005C0292" w:rsidP="00333C59"/>
        </w:tc>
        <w:tc>
          <w:tcPr>
            <w:tcW w:w="1384" w:type="dxa"/>
          </w:tcPr>
          <w:p w:rsidR="00990609" w:rsidRDefault="00990609" w:rsidP="00333C59"/>
        </w:tc>
        <w:tc>
          <w:tcPr>
            <w:tcW w:w="2369" w:type="dxa"/>
          </w:tcPr>
          <w:p w:rsidR="00990609" w:rsidRDefault="00990609" w:rsidP="00333C59"/>
        </w:tc>
        <w:tc>
          <w:tcPr>
            <w:tcW w:w="1467" w:type="dxa"/>
          </w:tcPr>
          <w:p w:rsidR="00990609" w:rsidRDefault="00990609" w:rsidP="00333C59"/>
        </w:tc>
        <w:tc>
          <w:tcPr>
            <w:tcW w:w="1800" w:type="dxa"/>
          </w:tcPr>
          <w:p w:rsidR="00990609" w:rsidRDefault="00990609" w:rsidP="00333C59"/>
        </w:tc>
        <w:tc>
          <w:tcPr>
            <w:tcW w:w="2196" w:type="dxa"/>
          </w:tcPr>
          <w:p w:rsidR="00990609" w:rsidRDefault="00990609" w:rsidP="00333C59"/>
        </w:tc>
      </w:tr>
      <w:tr w:rsidR="00333C59" w:rsidTr="00B30217">
        <w:tc>
          <w:tcPr>
            <w:tcW w:w="1710" w:type="dxa"/>
          </w:tcPr>
          <w:p w:rsidR="00990609" w:rsidRDefault="00990609" w:rsidP="00333C59"/>
          <w:p w:rsidR="005C0292" w:rsidRDefault="005C0292" w:rsidP="00333C59"/>
        </w:tc>
        <w:tc>
          <w:tcPr>
            <w:tcW w:w="1384" w:type="dxa"/>
          </w:tcPr>
          <w:p w:rsidR="00990609" w:rsidRDefault="00990609" w:rsidP="00333C59"/>
        </w:tc>
        <w:tc>
          <w:tcPr>
            <w:tcW w:w="2369" w:type="dxa"/>
          </w:tcPr>
          <w:p w:rsidR="00990609" w:rsidRDefault="00990609" w:rsidP="00333C59"/>
        </w:tc>
        <w:tc>
          <w:tcPr>
            <w:tcW w:w="1467" w:type="dxa"/>
          </w:tcPr>
          <w:p w:rsidR="00990609" w:rsidRDefault="00990609" w:rsidP="00333C59"/>
        </w:tc>
        <w:tc>
          <w:tcPr>
            <w:tcW w:w="1800" w:type="dxa"/>
          </w:tcPr>
          <w:p w:rsidR="00990609" w:rsidRDefault="00990609" w:rsidP="00333C59"/>
        </w:tc>
        <w:tc>
          <w:tcPr>
            <w:tcW w:w="2196" w:type="dxa"/>
          </w:tcPr>
          <w:p w:rsidR="00990609" w:rsidRDefault="00990609" w:rsidP="00333C59"/>
        </w:tc>
      </w:tr>
      <w:tr w:rsidR="00333C59" w:rsidTr="00B30217">
        <w:tc>
          <w:tcPr>
            <w:tcW w:w="1710" w:type="dxa"/>
          </w:tcPr>
          <w:p w:rsidR="00990609" w:rsidRDefault="00990609" w:rsidP="00333C59"/>
          <w:p w:rsidR="005C0292" w:rsidRDefault="005C0292" w:rsidP="00333C59"/>
        </w:tc>
        <w:tc>
          <w:tcPr>
            <w:tcW w:w="1384" w:type="dxa"/>
          </w:tcPr>
          <w:p w:rsidR="00990609" w:rsidRDefault="00990609" w:rsidP="00333C59"/>
        </w:tc>
        <w:tc>
          <w:tcPr>
            <w:tcW w:w="2369" w:type="dxa"/>
          </w:tcPr>
          <w:p w:rsidR="00990609" w:rsidRDefault="00990609" w:rsidP="00333C59"/>
        </w:tc>
        <w:tc>
          <w:tcPr>
            <w:tcW w:w="1467" w:type="dxa"/>
          </w:tcPr>
          <w:p w:rsidR="00990609" w:rsidRDefault="00990609" w:rsidP="00333C59"/>
        </w:tc>
        <w:tc>
          <w:tcPr>
            <w:tcW w:w="1800" w:type="dxa"/>
          </w:tcPr>
          <w:p w:rsidR="00990609" w:rsidRDefault="00990609" w:rsidP="00333C59"/>
        </w:tc>
        <w:tc>
          <w:tcPr>
            <w:tcW w:w="2196" w:type="dxa"/>
          </w:tcPr>
          <w:p w:rsidR="00990609" w:rsidRDefault="00990609" w:rsidP="00333C59"/>
        </w:tc>
      </w:tr>
    </w:tbl>
    <w:p w:rsidR="00C232D5" w:rsidRDefault="00C232D5" w:rsidP="00990609">
      <w:pPr>
        <w:ind w:left="-432"/>
      </w:pPr>
    </w:p>
    <w:sectPr w:rsidR="00C232D5" w:rsidSect="00990609">
      <w:pgSz w:w="12240" w:h="15840"/>
      <w:pgMar w:top="810" w:right="540" w:bottom="1440" w:left="99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0609"/>
    <w:rsid w:val="00154A13"/>
    <w:rsid w:val="00333C59"/>
    <w:rsid w:val="00374579"/>
    <w:rsid w:val="00426F49"/>
    <w:rsid w:val="004566A3"/>
    <w:rsid w:val="005B20A4"/>
    <w:rsid w:val="005B25C6"/>
    <w:rsid w:val="005C0292"/>
    <w:rsid w:val="00625D05"/>
    <w:rsid w:val="006402FC"/>
    <w:rsid w:val="007212F8"/>
    <w:rsid w:val="00990609"/>
    <w:rsid w:val="009A2E87"/>
    <w:rsid w:val="00B30217"/>
    <w:rsid w:val="00BF3E67"/>
    <w:rsid w:val="00C232D5"/>
    <w:rsid w:val="00DB2BE1"/>
    <w:rsid w:val="00EF632C"/>
    <w:rsid w:val="00F826A1"/>
    <w:rsid w:val="00F92ABD"/>
    <w:rsid w:val="00F942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734538D0-38C7-42D7-8ED5-F4D9CB1F73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9060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9060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96E8DB-42BF-4EB3-9219-A5F0F0C00D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241</Words>
  <Characters>1378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American Career College \ West Coast University</Company>
  <LinksUpToDate>false</LinksUpToDate>
  <CharactersWithSpaces>1616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Sasha Rarang</dc:creator>
  <cp:lastModifiedBy>Windows User</cp:lastModifiedBy>
  <cp:revision>2</cp:revision>
  <dcterms:created xsi:type="dcterms:W3CDTF">2018-02-07T20:33:00Z</dcterms:created>
  <dcterms:modified xsi:type="dcterms:W3CDTF">2018-02-07T20:33:00Z</dcterms:modified>
</cp:coreProperties>
</file>